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23" w:rsidRDefault="006F2323" w:rsidP="006F2323">
      <w:pPr>
        <w:tabs>
          <w:tab w:val="left" w:pos="9356"/>
        </w:tabs>
        <w:rPr>
          <w:b/>
          <w:noProof/>
        </w:rPr>
      </w:pPr>
    </w:p>
    <w:p w:rsidR="006F2323" w:rsidRDefault="006F2323" w:rsidP="006F2323">
      <w:pPr>
        <w:rPr>
          <w:b/>
          <w:noProof/>
        </w:rPr>
      </w:pPr>
    </w:p>
    <w:p w:rsidR="006F2323" w:rsidRDefault="006F2323" w:rsidP="006F2323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71855" cy="882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323" w:rsidRPr="0020660C" w:rsidRDefault="006F2323" w:rsidP="006F2323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МО РФ</w:t>
                            </w:r>
                          </w:p>
                          <w:p w:rsidR="006F2323" w:rsidRPr="0020660C" w:rsidRDefault="006F2323" w:rsidP="006F2323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МИНИСТЕРСТВО</w:t>
                            </w:r>
                          </w:p>
                          <w:p w:rsidR="006F2323" w:rsidRPr="0020660C" w:rsidRDefault="006F2323" w:rsidP="006F2323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caps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ОБР</w:t>
                            </w:r>
                            <w:r w:rsidRPr="0020660C">
                              <w:rPr>
                                <w:b/>
                                <w:sz w:val="22"/>
                              </w:rPr>
                              <w:t>А</w:t>
                            </w:r>
                            <w:r w:rsidRPr="0020660C">
                              <w:rPr>
                                <w:b/>
                                <w:sz w:val="22"/>
                              </w:rPr>
                              <w:t xml:space="preserve">ЗОВАНИЯ </w:t>
                            </w:r>
                            <w:r w:rsidRPr="0020660C">
                              <w:rPr>
                                <w:b/>
                                <w:caps/>
                                <w:sz w:val="22"/>
                              </w:rPr>
                              <w:t>и науки</w:t>
                            </w:r>
                          </w:p>
                          <w:p w:rsidR="006F2323" w:rsidRPr="0020660C" w:rsidRDefault="006F2323" w:rsidP="006F232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РЕСПУБЛИКИ СЕВЕРНАЯ 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NIH3KZACAAAQBQAADgAAAAAAAAAAAAAAAAAuAgAAZHJzL2Uyb0RvYy54bWxQ&#10;SwECLQAUAAYACAAAACEA0lsm0uAAAAALAQAADwAAAAAAAAAAAAAAAADqBAAAZHJzL2Rvd25yZXYu&#10;eG1sUEsFBgAAAAAEAAQA8wAAAPcFAAAAAA==&#10;" o:allowincell="f" stroked="f">
                <v:textbox>
                  <w:txbxContent>
                    <w:p w:rsidR="006F2323" w:rsidRPr="0020660C" w:rsidRDefault="006F2323" w:rsidP="006F2323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МО РФ</w:t>
                      </w:r>
                    </w:p>
                    <w:p w:rsidR="006F2323" w:rsidRPr="0020660C" w:rsidRDefault="006F2323" w:rsidP="006F2323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МИНИСТЕРСТВО</w:t>
                      </w:r>
                    </w:p>
                    <w:p w:rsidR="006F2323" w:rsidRPr="0020660C" w:rsidRDefault="006F2323" w:rsidP="006F2323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caps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ОБР</w:t>
                      </w:r>
                      <w:r w:rsidRPr="0020660C">
                        <w:rPr>
                          <w:b/>
                          <w:sz w:val="22"/>
                        </w:rPr>
                        <w:t>А</w:t>
                      </w:r>
                      <w:r w:rsidRPr="0020660C">
                        <w:rPr>
                          <w:b/>
                          <w:sz w:val="22"/>
                        </w:rPr>
                        <w:t xml:space="preserve">ЗОВАНИЯ </w:t>
                      </w:r>
                      <w:r w:rsidRPr="0020660C">
                        <w:rPr>
                          <w:b/>
                          <w:caps/>
                          <w:sz w:val="22"/>
                        </w:rPr>
                        <w:t>и науки</w:t>
                      </w:r>
                    </w:p>
                    <w:p w:rsidR="006F2323" w:rsidRPr="0020660C" w:rsidRDefault="006F2323" w:rsidP="006F2323">
                      <w:pPr>
                        <w:jc w:val="center"/>
                        <w:rPr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РЕСПУБЛИКИ СЕВЕРНАЯ 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323" w:rsidRPr="00B17119" w:rsidRDefault="006F2323" w:rsidP="006F232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УФ АМ</w:t>
                            </w:r>
                          </w:p>
                          <w:p w:rsidR="006F2323" w:rsidRPr="00B17119" w:rsidRDefault="006F2323" w:rsidP="006F232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РЕСПУБЛИКÆ</w:t>
                            </w:r>
                          </w:p>
                          <w:p w:rsidR="006F2323" w:rsidRPr="00B17119" w:rsidRDefault="006F2323" w:rsidP="006F232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B17119">
                              <w:rPr>
                                <w:b/>
                                <w:sz w:val="22"/>
                              </w:rPr>
                              <w:t>Ц</w:t>
                            </w:r>
                            <w:proofErr w:type="gramEnd"/>
                            <w:r w:rsidRPr="00B17119">
                              <w:rPr>
                                <w:b/>
                                <w:sz w:val="22"/>
                              </w:rPr>
                              <w:t>ÆГАТ ИРЫСТОН-АЛАНИ</w:t>
                            </w:r>
                          </w:p>
                          <w:p w:rsidR="006F2323" w:rsidRPr="00B17119" w:rsidRDefault="006F2323" w:rsidP="006F232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 xml:space="preserve">ИУМÆЙАГ  МÆ  </w:t>
                            </w:r>
                          </w:p>
                          <w:p w:rsidR="006F2323" w:rsidRPr="00B17119" w:rsidRDefault="006F2323" w:rsidP="006F232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caps/>
                                <w:sz w:val="22"/>
                              </w:rPr>
                              <w:t xml:space="preserve">наукÆйны 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МИН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И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СТРАД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EL39k6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6F2323" w:rsidRPr="00B17119" w:rsidRDefault="006F2323" w:rsidP="006F2323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УФ АМ</w:t>
                      </w:r>
                    </w:p>
                    <w:p w:rsidR="006F2323" w:rsidRPr="00B17119" w:rsidRDefault="006F2323" w:rsidP="006F2323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РЕСПУБЛИКÆ</w:t>
                      </w:r>
                    </w:p>
                    <w:p w:rsidR="006F2323" w:rsidRPr="00B17119" w:rsidRDefault="006F2323" w:rsidP="006F2323">
                      <w:pPr>
                        <w:jc w:val="center"/>
                        <w:rPr>
                          <w:b/>
                          <w:sz w:val="22"/>
                        </w:rPr>
                      </w:pPr>
                      <w:proofErr w:type="gramStart"/>
                      <w:r w:rsidRPr="00B17119">
                        <w:rPr>
                          <w:b/>
                          <w:sz w:val="22"/>
                        </w:rPr>
                        <w:t>Ц</w:t>
                      </w:r>
                      <w:proofErr w:type="gramEnd"/>
                      <w:r w:rsidRPr="00B17119">
                        <w:rPr>
                          <w:b/>
                          <w:sz w:val="22"/>
                        </w:rPr>
                        <w:t>ÆГАТ ИРЫСТОН-АЛАНИ</w:t>
                      </w:r>
                    </w:p>
                    <w:p w:rsidR="006F2323" w:rsidRPr="00B17119" w:rsidRDefault="006F2323" w:rsidP="006F2323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 xml:space="preserve">ИУМÆЙАГ  МÆ  </w:t>
                      </w:r>
                    </w:p>
                    <w:p w:rsidR="006F2323" w:rsidRPr="00B17119" w:rsidRDefault="006F2323" w:rsidP="006F2323">
                      <w:pPr>
                        <w:jc w:val="center"/>
                        <w:rPr>
                          <w:sz w:val="22"/>
                        </w:rPr>
                      </w:pPr>
                      <w:r w:rsidRPr="00B17119">
                        <w:rPr>
                          <w:b/>
                          <w:caps/>
                          <w:sz w:val="22"/>
                        </w:rPr>
                        <w:t xml:space="preserve">наукÆйны </w:t>
                      </w:r>
                      <w:r w:rsidRPr="00B17119">
                        <w:rPr>
                          <w:b/>
                          <w:sz w:val="22"/>
                        </w:rPr>
                        <w:t>МИН</w:t>
                      </w:r>
                      <w:r w:rsidRPr="00B17119">
                        <w:rPr>
                          <w:b/>
                          <w:sz w:val="22"/>
                        </w:rPr>
                        <w:t>И</w:t>
                      </w:r>
                      <w:r w:rsidRPr="00B17119">
                        <w:rPr>
                          <w:b/>
                          <w:sz w:val="22"/>
                        </w:rPr>
                        <w:t>СТРАД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2323" w:rsidRDefault="006F2323" w:rsidP="006F2323">
      <w:pPr>
        <w:rPr>
          <w:b/>
        </w:rPr>
      </w:pPr>
    </w:p>
    <w:p w:rsidR="006F2323" w:rsidRDefault="006F2323" w:rsidP="006F2323">
      <w:pPr>
        <w:rPr>
          <w:b/>
        </w:rPr>
      </w:pPr>
    </w:p>
    <w:p w:rsidR="006F2323" w:rsidRDefault="006F2323" w:rsidP="006F2323">
      <w:pPr>
        <w:rPr>
          <w:b/>
        </w:rPr>
      </w:pPr>
    </w:p>
    <w:p w:rsidR="006F2323" w:rsidRDefault="006F2323" w:rsidP="006F2323">
      <w:pPr>
        <w:pStyle w:val="1"/>
      </w:pPr>
      <w:proofErr w:type="gramStart"/>
      <w:r>
        <w:t>Муниципальное бюджетное дошкольное образовательное учреждение детский сад №25 «</w:t>
      </w:r>
      <w:proofErr w:type="spellStart"/>
      <w:r>
        <w:t>Саби</w:t>
      </w:r>
      <w:proofErr w:type="spellEnd"/>
      <w:r>
        <w:t xml:space="preserve"> »с. Веселое Моздокского района РСО-Алания</w:t>
      </w:r>
      <w:proofErr w:type="gramEnd"/>
    </w:p>
    <w:p w:rsidR="006F2323" w:rsidRDefault="006F2323" w:rsidP="006F2323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7E6E">
        <w:rPr>
          <w:sz w:val="24"/>
          <w:szCs w:val="24"/>
        </w:rPr>
        <w:t>3637</w:t>
      </w:r>
      <w:r>
        <w:rPr>
          <w:sz w:val="24"/>
          <w:szCs w:val="24"/>
        </w:rPr>
        <w:t>06</w:t>
      </w:r>
      <w:r w:rsidRPr="00AB7E6E">
        <w:rPr>
          <w:sz w:val="24"/>
          <w:szCs w:val="24"/>
        </w:rPr>
        <w:t xml:space="preserve">, РСО-Алания, </w:t>
      </w:r>
      <w:r>
        <w:rPr>
          <w:sz w:val="24"/>
          <w:szCs w:val="24"/>
        </w:rPr>
        <w:t xml:space="preserve"> Моздокский район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еселое</w:t>
      </w:r>
      <w:proofErr w:type="spellEnd"/>
      <w:r w:rsidRPr="00AB7E6E">
        <w:rPr>
          <w:sz w:val="24"/>
          <w:szCs w:val="24"/>
        </w:rPr>
        <w:t>, ул.</w:t>
      </w:r>
      <w:r>
        <w:rPr>
          <w:sz w:val="24"/>
          <w:szCs w:val="24"/>
        </w:rPr>
        <w:t xml:space="preserve"> Комсомольская, 30 тел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  <w:r>
        <w:rPr>
          <w:sz w:val="24"/>
          <w:szCs w:val="24"/>
        </w:rPr>
        <w:t>. 8-86736- 95-2-81</w:t>
      </w:r>
    </w:p>
    <w:p w:rsidR="006F2323" w:rsidRDefault="006F2323" w:rsidP="006F2323"/>
    <w:p w:rsidR="006F2323" w:rsidRDefault="006F2323" w:rsidP="006F2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Информационный отчет воспитателя  средней группы МБДОУ № 25 Хадиковой Ирины Николаевны </w:t>
      </w:r>
    </w:p>
    <w:p w:rsidR="006F2323" w:rsidRDefault="006F2323" w:rsidP="006F2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использовании современных форм сотрудничества с семьями воспитанников.</w:t>
      </w:r>
    </w:p>
    <w:p w:rsidR="00A02B81" w:rsidRDefault="00A02B81" w:rsidP="006F2323">
      <w:pPr>
        <w:jc w:val="center"/>
        <w:rPr>
          <w:b/>
          <w:sz w:val="28"/>
          <w:szCs w:val="28"/>
        </w:rPr>
      </w:pPr>
    </w:p>
    <w:p w:rsidR="00A02B81" w:rsidRDefault="00A02B81" w:rsidP="00A25AA2">
      <w:pPr>
        <w:jc w:val="both"/>
        <w:rPr>
          <w:sz w:val="24"/>
          <w:szCs w:val="24"/>
        </w:rPr>
      </w:pPr>
    </w:p>
    <w:p w:rsidR="00325FD1" w:rsidRDefault="00A02B81" w:rsidP="00A25AA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 ищу новые формы работы  с современной семьей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>но не забываю  об уже испробованных и показавших себя в работе. Я ставлю перед собой целевые ориентиры предполагающие открытость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>тесное сотрудничество и  взаимодействие  с родителями . И традиционные , и инновационные  формы помогают мне вовлечь  родителей  в воспитательно- образовательный процесс, стать  полноправными партнерами  в воспитании детей  и акт</w:t>
      </w:r>
      <w:r w:rsidR="00A87A8B">
        <w:rPr>
          <w:rFonts w:ascii="Liberation Serif" w:hAnsi="Liberation Serif" w:cs="Liberation Serif"/>
          <w:sz w:val="28"/>
          <w:szCs w:val="28"/>
        </w:rPr>
        <w:t xml:space="preserve">ивными участниками совместных </w:t>
      </w:r>
      <w:r>
        <w:rPr>
          <w:rFonts w:ascii="Liberation Serif" w:hAnsi="Liberation Serif" w:cs="Liberation Serif"/>
          <w:sz w:val="28"/>
          <w:szCs w:val="28"/>
        </w:rPr>
        <w:t xml:space="preserve">мероприятий , проводимых  в группе, мое взаимодействие просто невозможно </w:t>
      </w:r>
      <w:r w:rsidR="004E02B9">
        <w:rPr>
          <w:rFonts w:ascii="Liberation Serif" w:hAnsi="Liberation Serif" w:cs="Liberation Serif"/>
          <w:sz w:val="28"/>
          <w:szCs w:val="28"/>
        </w:rPr>
        <w:t>без учета интересов и запросов семьи.</w:t>
      </w:r>
    </w:p>
    <w:p w:rsidR="004E02B9" w:rsidRDefault="004E02B9" w:rsidP="00A25AA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Мы живем в динамичное время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  <w:r>
        <w:rPr>
          <w:rFonts w:ascii="Liberation Serif" w:hAnsi="Liberation Serif" w:cs="Liberation Serif"/>
          <w:sz w:val="28"/>
          <w:szCs w:val="28"/>
        </w:rPr>
        <w:t>Родители часто загружены делами, не так активно, как  бы хотелось, участвуют  в жизни детского сада.</w:t>
      </w:r>
    </w:p>
    <w:p w:rsidR="004E02B9" w:rsidRDefault="004E02B9" w:rsidP="00A25AA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Проблема вовлечения родителей  в единое пространство  детского развития  в детском саду, решается мною в трех направлениях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25AA2">
        <w:rPr>
          <w:rFonts w:ascii="Liberation Serif" w:hAnsi="Liberation Serif" w:cs="Liberation Serif"/>
          <w:sz w:val="28"/>
          <w:szCs w:val="28"/>
        </w:rPr>
        <w:t>:</w:t>
      </w:r>
      <w:proofErr w:type="gramEnd"/>
    </w:p>
    <w:p w:rsidR="00A25AA2" w:rsidRDefault="0063540E" w:rsidP="0063540E">
      <w:pPr>
        <w:pStyle w:val="a7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Повышение педагогической культуры родителей </w:t>
      </w:r>
    </w:p>
    <w:p w:rsidR="0063540E" w:rsidRDefault="0063540E" w:rsidP="0063540E">
      <w:pPr>
        <w:pStyle w:val="a7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Вовлечение родителей в деятельность детского сада</w:t>
      </w:r>
    </w:p>
    <w:p w:rsidR="0063540E" w:rsidRDefault="0063540E" w:rsidP="0063540E">
      <w:pPr>
        <w:pStyle w:val="a7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3540E">
        <w:rPr>
          <w:rFonts w:ascii="Liberation Serif" w:hAnsi="Liberation Serif" w:cs="Liberation Serif"/>
          <w:sz w:val="28"/>
          <w:szCs w:val="28"/>
        </w:rPr>
        <w:t>Совместная работа по обмену опытом</w:t>
      </w:r>
    </w:p>
    <w:p w:rsidR="0063540E" w:rsidRDefault="0063540E" w:rsidP="0063540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Перед собой поставила цель – сделать родителей активными участниками педагогического процесса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Для достижения данной цели </w:t>
      </w:r>
      <w:r w:rsidR="00A87A8B">
        <w:rPr>
          <w:rFonts w:ascii="Liberation Serif" w:hAnsi="Liberation Serif" w:cs="Liberation Serif"/>
          <w:sz w:val="28"/>
          <w:szCs w:val="28"/>
        </w:rPr>
        <w:t>,координации деятельности  детского сада и родителей  я работаю в тесном сотрудничестве  со специалистами ДОУ над решением  следующих задач:</w:t>
      </w: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установить партнерские отношения  с семьей </w:t>
      </w: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-объединить  усилия  семьи  и детского сада  для развития  и воспитания  детей </w:t>
      </w: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- создать  атмосферу взаимопонимания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общности интересов , позитивный настрой на общение и доброжелательную поддержку родителей , воспитанников.</w:t>
      </w: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активизировать и обогатить умение общения с детьми </w:t>
      </w: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-поддерживать уверенность родителей </w:t>
      </w: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 провожу работу  с родителями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применяя дифференцированный подход.</w:t>
      </w:r>
    </w:p>
    <w:p w:rsidR="00A87A8B" w:rsidRDefault="00A87A8B" w:rsidP="0063540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Учитываю социальный статус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микроклимат семьи , родительские запросы  и степень заинтересованности родителей </w:t>
      </w:r>
      <w:r w:rsidR="006E61EE">
        <w:rPr>
          <w:rFonts w:ascii="Liberation Serif" w:hAnsi="Liberation Serif" w:cs="Liberation Serif"/>
          <w:sz w:val="28"/>
          <w:szCs w:val="28"/>
        </w:rPr>
        <w:t xml:space="preserve"> деятельностью дошкольного учреждения, повышаю культуру  педагогической грамотности.</w:t>
      </w:r>
    </w:p>
    <w:p w:rsidR="006E61EE" w:rsidRDefault="006E61EE" w:rsidP="0063540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E61EE" w:rsidRDefault="006E61EE" w:rsidP="0063540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своей работе по налаживанию  контактов  с родителями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для решения задач воспитания  и развития  ребенка, я использую  следующие формы  работы:</w:t>
      </w:r>
    </w:p>
    <w:p w:rsidR="006E61EE" w:rsidRDefault="006E61EE" w:rsidP="0063540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E61EE" w:rsidRDefault="006E61EE" w:rsidP="006E61EE">
      <w:pPr>
        <w:pStyle w:val="a7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Информационн</w:t>
      </w:r>
      <w:proofErr w:type="gramStart"/>
      <w:r>
        <w:rPr>
          <w:rFonts w:ascii="Liberation Serif" w:hAnsi="Liberation Serif" w:cs="Liberation Serif"/>
          <w:sz w:val="28"/>
          <w:szCs w:val="28"/>
        </w:rPr>
        <w:t>о-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аналитические( анкетирование)</w:t>
      </w:r>
    </w:p>
    <w:p w:rsidR="006E61EE" w:rsidRDefault="006E61EE" w:rsidP="006E61EE">
      <w:pPr>
        <w:pStyle w:val="a7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Познавательные (родительские собрания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>консультации , беседы)</w:t>
      </w:r>
    </w:p>
    <w:p w:rsidR="006E61EE" w:rsidRDefault="006E61EE" w:rsidP="006E61EE">
      <w:pPr>
        <w:pStyle w:val="a7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Совместное обогащение ППРС</w:t>
      </w:r>
    </w:p>
    <w:p w:rsidR="006E61EE" w:rsidRDefault="006E61EE" w:rsidP="006E61EE">
      <w:pPr>
        <w:pStyle w:val="a7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Выставки работ совместных с родителями</w:t>
      </w:r>
    </w:p>
    <w:p w:rsidR="006E61EE" w:rsidRDefault="006E61EE" w:rsidP="006E61EE">
      <w:pPr>
        <w:pStyle w:val="a7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Наглядно-информационны</w:t>
      </w:r>
      <w:proofErr w:type="gramStart"/>
      <w:r>
        <w:rPr>
          <w:rFonts w:ascii="Liberation Serif" w:hAnsi="Liberation Serif" w:cs="Liberation Serif"/>
          <w:sz w:val="28"/>
          <w:szCs w:val="28"/>
        </w:rPr>
        <w:t>е(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папки-передвижки, родительский уголок)</w:t>
      </w:r>
    </w:p>
    <w:p w:rsidR="006E61EE" w:rsidRDefault="006E61EE" w:rsidP="006E61EE">
      <w:pPr>
        <w:pStyle w:val="a7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Фотовыставки</w:t>
      </w:r>
    </w:p>
    <w:p w:rsidR="006E61EE" w:rsidRDefault="006E61EE" w:rsidP="006E61EE">
      <w:pPr>
        <w:pStyle w:val="a7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Досуговы</w:t>
      </w:r>
      <w:proofErr w:type="gramStart"/>
      <w:r>
        <w:rPr>
          <w:rFonts w:ascii="Liberation Serif" w:hAnsi="Liberation Serif" w:cs="Liberation Serif"/>
          <w:sz w:val="28"/>
          <w:szCs w:val="28"/>
        </w:rPr>
        <w:t>е(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праздники ,развлечения)</w:t>
      </w:r>
    </w:p>
    <w:p w:rsidR="006E61EE" w:rsidRDefault="006E61EE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 я использую традиционные  формы работы с родителями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но с внесением новых форм работы проведения :</w:t>
      </w:r>
    </w:p>
    <w:p w:rsidR="006E61EE" w:rsidRDefault="006E61EE" w:rsidP="006E61E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E61EE" w:rsidRDefault="006E61EE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родительские собрания </w:t>
      </w:r>
    </w:p>
    <w:p w:rsidR="006E61EE" w:rsidRDefault="006E61EE" w:rsidP="006E61E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E61EE" w:rsidRDefault="006E61EE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-групповые и индивидуальные беседы</w:t>
      </w:r>
    </w:p>
    <w:p w:rsidR="006E61EE" w:rsidRDefault="006E61EE" w:rsidP="006E61E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E61EE" w:rsidRDefault="006E61EE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-советы и рекомендации  для родителей  в родительском уголке </w:t>
      </w:r>
    </w:p>
    <w:p w:rsidR="006E61EE" w:rsidRDefault="006E61EE" w:rsidP="006E61E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E61EE" w:rsidRDefault="006E61EE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творческие  отчеты  воспитателей </w:t>
      </w:r>
      <w:r w:rsidR="00913E5D">
        <w:rPr>
          <w:rFonts w:ascii="Liberation Serif" w:hAnsi="Liberation Serif" w:cs="Liberation Serif"/>
          <w:sz w:val="28"/>
          <w:szCs w:val="28"/>
        </w:rPr>
        <w:t xml:space="preserve"> и детей  перед  родителями ( утренники</w:t>
      </w:r>
      <w:proofErr w:type="gramStart"/>
      <w:r w:rsidR="00913E5D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 w:rsidR="00913E5D">
        <w:rPr>
          <w:rFonts w:ascii="Liberation Serif" w:hAnsi="Liberation Serif" w:cs="Liberation Serif"/>
          <w:sz w:val="28"/>
          <w:szCs w:val="28"/>
        </w:rPr>
        <w:t>концерты)</w:t>
      </w:r>
    </w:p>
    <w:p w:rsidR="00913E5D" w:rsidRDefault="00913E5D" w:rsidP="006E61E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13E5D" w:rsidRDefault="00913E5D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-консультации для родителей </w:t>
      </w:r>
    </w:p>
    <w:p w:rsidR="00913E5D" w:rsidRDefault="00913E5D" w:rsidP="006E61E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13E5D" w:rsidRDefault="00913E5D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педагогической практике  мною используются различные виды наглядности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  <w:r>
        <w:rPr>
          <w:rFonts w:ascii="Liberation Serif" w:hAnsi="Liberation Serif" w:cs="Liberation Serif"/>
          <w:sz w:val="28"/>
          <w:szCs w:val="28"/>
        </w:rPr>
        <w:t>в том числе родительский уголок. В него я помещаю материалы информационного характера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</w:p>
    <w:p w:rsidR="00913E5D" w:rsidRDefault="00913E5D" w:rsidP="006E61E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13E5D" w:rsidRDefault="00913E5D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-правила для родителей</w:t>
      </w:r>
    </w:p>
    <w:p w:rsidR="00913E5D" w:rsidRDefault="00913E5D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-объявления </w:t>
      </w:r>
    </w:p>
    <w:p w:rsidR="00913E5D" w:rsidRDefault="00913E5D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мероприятия детского сада</w:t>
      </w:r>
    </w:p>
    <w:p w:rsidR="00913E5D" w:rsidRDefault="00913E5D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Здесь же вывешиваю информационные листки с объявлениями о собраниях, предстоящих событиях</w:t>
      </w:r>
      <w:proofErr w:type="gramStart"/>
      <w:r>
        <w:rPr>
          <w:rFonts w:ascii="Liberation Serif" w:hAnsi="Liberation Serif" w:cs="Liberation Serif"/>
          <w:sz w:val="28"/>
          <w:szCs w:val="28"/>
        </w:rPr>
        <w:t>,.</w:t>
      </w:r>
      <w:proofErr w:type="gramEnd"/>
    </w:p>
    <w:p w:rsidR="00913E5D" w:rsidRDefault="00913E5D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Родители чувствуют теплую  и дружескую  атмосферу детского сада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Стали активнее участвовать </w:t>
      </w:r>
      <w:r w:rsidR="008C7A78">
        <w:rPr>
          <w:rFonts w:ascii="Liberation Serif" w:hAnsi="Liberation Serif" w:cs="Liberation Serif"/>
          <w:sz w:val="28"/>
          <w:szCs w:val="28"/>
        </w:rPr>
        <w:t>в жизни дошкольного учреждения.</w:t>
      </w:r>
    </w:p>
    <w:p w:rsidR="008C7A78" w:rsidRDefault="008C7A78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 регулярно провожу консультации для родителей  на тему воспитания и образования  детей.</w:t>
      </w:r>
    </w:p>
    <w:p w:rsidR="008C7A78" w:rsidRDefault="008C7A78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Например: Грипп и ОРВИ, профилактика, Зачем нужны сказки?, Как одевать ребенка зимой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Книга в жизни ребенка. .Детские инфекции,.</w:t>
      </w:r>
    </w:p>
    <w:p w:rsidR="008C7A78" w:rsidRDefault="008C7A78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Особое внимание  на обеспечение безопасного поведения дома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>на улице и в лесу.</w:t>
      </w:r>
    </w:p>
    <w:p w:rsidR="008C7A78" w:rsidRDefault="008C7A78" w:rsidP="006E61E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C7A78" w:rsidRDefault="008C7A78" w:rsidP="006E61E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Проведённые  мероприятия показали динамику.</w:t>
      </w:r>
    </w:p>
    <w:p w:rsidR="008C7A78" w:rsidRDefault="008C7A78" w:rsidP="006E61E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C7A78" w:rsidRDefault="008C7A78" w:rsidP="008C7A78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У родителей появился интерес  к содержанию образовательного процесса.</w:t>
      </w:r>
    </w:p>
    <w:p w:rsidR="008C7A78" w:rsidRDefault="008C7A78" w:rsidP="008C7A78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Родители более вдумчиво стали относиться к содержанию образовательного процесса.</w:t>
      </w:r>
    </w:p>
    <w:p w:rsidR="008C7A78" w:rsidRDefault="008C7A78" w:rsidP="008C7A78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Выросло стремление  взрослых к индивидуальному контакту с воспитателем.</w:t>
      </w:r>
    </w:p>
    <w:p w:rsidR="008C7A78" w:rsidRDefault="00A15F4A" w:rsidP="008C7A78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Родители убедились, что ДОУ всегда поможет в разрешении конфликтной ситуации.</w:t>
      </w: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15F4A" w:rsidRPr="00A15F4A" w:rsidRDefault="00A15F4A" w:rsidP="00A15F4A">
      <w:pPr>
        <w:ind w:left="36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Заведующая МБДОУ № 25 _____________________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Акиева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Л.Б</w:t>
      </w:r>
    </w:p>
    <w:p w:rsidR="006E61EE" w:rsidRPr="0063540E" w:rsidRDefault="006E61EE" w:rsidP="0063540E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6E61EE" w:rsidRPr="0063540E" w:rsidSect="00A25AA2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E7BD4"/>
    <w:multiLevelType w:val="hybridMultilevel"/>
    <w:tmpl w:val="B3125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20B4E"/>
    <w:multiLevelType w:val="hybridMultilevel"/>
    <w:tmpl w:val="C7440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B1C44"/>
    <w:multiLevelType w:val="hybridMultilevel"/>
    <w:tmpl w:val="01E6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23"/>
    <w:rsid w:val="00325FD1"/>
    <w:rsid w:val="004E02B9"/>
    <w:rsid w:val="0063540E"/>
    <w:rsid w:val="006E61EE"/>
    <w:rsid w:val="006F2323"/>
    <w:rsid w:val="008C7A78"/>
    <w:rsid w:val="008F6F34"/>
    <w:rsid w:val="00913E5D"/>
    <w:rsid w:val="00A02B81"/>
    <w:rsid w:val="00A15F4A"/>
    <w:rsid w:val="00A25AA2"/>
    <w:rsid w:val="00A8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232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32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6F23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F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3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3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35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232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32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6F23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F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3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3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35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A35C-FEF2-4666-8D90-EBAE612B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2020-02-09T18:35:00Z</dcterms:created>
  <dcterms:modified xsi:type="dcterms:W3CDTF">2020-02-09T18:35:00Z</dcterms:modified>
</cp:coreProperties>
</file>